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B856" w14:textId="77777777" w:rsidR="006E1E51" w:rsidRDefault="00C63749" w:rsidP="00656EAD">
      <w:pPr>
        <w:pStyle w:val="Standard"/>
        <w:jc w:val="center"/>
      </w:pPr>
      <w:r>
        <w:rPr>
          <w:b/>
        </w:rPr>
        <w:t>NIEZALEŻNY SAMORZĄDNY ZWIĄZEK ZAWODOWY</w:t>
      </w:r>
    </w:p>
    <w:p w14:paraId="40157503" w14:textId="77777777" w:rsidR="006E1E51" w:rsidRDefault="00000000" w:rsidP="00656EAD">
      <w:pPr>
        <w:pStyle w:val="Standard"/>
        <w:jc w:val="center"/>
      </w:pPr>
      <w:r>
        <w:object w:dxaOrig="1440" w:dyaOrig="1440" w14:anchorId="08E02D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iekt1" o:spid="_x0000_s2050" type="#_x0000_t75" style="position:absolute;left:0;text-align:left;margin-left:414pt;margin-top:4.2pt;width:71.95pt;height:71.95pt;z-index:251658240;visibility:visible;mso-wrap-style:square;mso-position-horizontal-relative:text;mso-position-vertical-relative:text">
            <v:imagedata r:id="rId7" o:title=""/>
            <w10:wrap type="square"/>
          </v:shape>
          <o:OLEObject Type="Embed" ProgID="Word.Picture.8" ShapeID="Obiekt1" DrawAspect="Content" ObjectID="_1788092009" r:id="rId8"/>
        </w:object>
      </w:r>
      <w:r w:rsidR="00C63749">
        <w:rPr>
          <w:noProof/>
          <w:lang w:eastAsia="pl-PL" w:bidi="ar-SA"/>
        </w:rPr>
        <w:drawing>
          <wp:inline distT="0" distB="0" distL="0" distR="0" wp14:anchorId="1B3A4666" wp14:editId="25AB6E34">
            <wp:extent cx="1581119" cy="504719"/>
            <wp:effectExtent l="0" t="0" r="31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19" cy="5047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36CFA8" w14:textId="39AE3D88" w:rsidR="006E1E51" w:rsidRDefault="00485C21" w:rsidP="00656EAD">
      <w:pPr>
        <w:pStyle w:val="Standard"/>
        <w:jc w:val="center"/>
      </w:pPr>
      <w:r>
        <w:rPr>
          <w:rFonts w:ascii="Arial Black" w:hAnsi="Arial Black" w:cs="Arial Black"/>
          <w:color w:val="0000FF"/>
          <w:sz w:val="28"/>
        </w:rPr>
        <w:t xml:space="preserve">KRAJOWY </w:t>
      </w:r>
      <w:r w:rsidR="00C63749">
        <w:rPr>
          <w:rFonts w:ascii="Arial Black" w:hAnsi="Arial Black" w:cs="Arial Black"/>
          <w:color w:val="0000FF"/>
          <w:sz w:val="28"/>
        </w:rPr>
        <w:t>SEKRETARIAT METALOWCÓW</w:t>
      </w:r>
    </w:p>
    <w:p w14:paraId="5BC91228" w14:textId="08A402B8" w:rsidR="006E1E51" w:rsidRDefault="00C63749" w:rsidP="00656EAD">
      <w:pPr>
        <w:pStyle w:val="Standard"/>
        <w:jc w:val="center"/>
      </w:pPr>
      <w:r>
        <w:rPr>
          <w:b/>
        </w:rPr>
        <w:t>METALWORKER´</w:t>
      </w:r>
      <w:proofErr w:type="gramStart"/>
      <w:r>
        <w:rPr>
          <w:b/>
        </w:rPr>
        <w:t>S  SE</w:t>
      </w:r>
      <w:r w:rsidR="00485C21">
        <w:rPr>
          <w:b/>
        </w:rPr>
        <w:t>C</w:t>
      </w:r>
      <w:r>
        <w:rPr>
          <w:b/>
        </w:rPr>
        <w:t>RETAR</w:t>
      </w:r>
      <w:r w:rsidR="00485C21">
        <w:rPr>
          <w:b/>
        </w:rPr>
        <w:t>IAT</w:t>
      </w:r>
      <w:proofErr w:type="gramEnd"/>
    </w:p>
    <w:p w14:paraId="4BCA763A" w14:textId="511E4076" w:rsidR="006E1E51" w:rsidRDefault="00C63749" w:rsidP="00656EAD">
      <w:pPr>
        <w:pStyle w:val="Standard"/>
        <w:jc w:val="center"/>
      </w:pPr>
      <w:r>
        <w:rPr>
          <w:rFonts w:ascii="Arial Black" w:hAnsi="Arial Black" w:cs="Arial Black"/>
          <w:color w:val="0000FF"/>
          <w:sz w:val="28"/>
        </w:rPr>
        <w:t>KRAJOWA SEKCJA BRANŻY METALOWCÓW</w:t>
      </w:r>
    </w:p>
    <w:p w14:paraId="312665EA" w14:textId="77777777" w:rsidR="00001AC6" w:rsidRPr="00DF725A" w:rsidRDefault="00656EAD" w:rsidP="00001AC6">
      <w:pPr>
        <w:pStyle w:val="Tekstpodstawowy"/>
        <w:pBdr>
          <w:bottom w:val="single" w:sz="4" w:space="4" w:color="auto"/>
        </w:pBdr>
        <w:rPr>
          <w:rFonts w:hint="eastAsia"/>
          <w:b/>
          <w:sz w:val="16"/>
          <w:szCs w:val="16"/>
        </w:rPr>
      </w:pPr>
      <w:r w:rsidRPr="00656EAD">
        <w:t xml:space="preserve">60-118 Poznań, ul. </w:t>
      </w:r>
      <w:r w:rsidRPr="00DF725A">
        <w:t>Metalowa 7,</w:t>
      </w:r>
      <w:r w:rsidR="00C63749" w:rsidRPr="00DF725A">
        <w:t xml:space="preserve"> </w:t>
      </w:r>
      <w:proofErr w:type="spellStart"/>
      <w:r w:rsidR="00C63749" w:rsidRPr="00DF725A">
        <w:t>tel</w:t>
      </w:r>
      <w:proofErr w:type="spellEnd"/>
      <w:r w:rsidRPr="00DF725A">
        <w:t>:</w:t>
      </w:r>
      <w:r w:rsidR="00C63749" w:rsidRPr="00DF725A">
        <w:t xml:space="preserve"> </w:t>
      </w:r>
      <w:r w:rsidRPr="00DF725A">
        <w:t>785 052 061</w:t>
      </w:r>
      <w:r w:rsidR="00C63749" w:rsidRPr="00DF725A">
        <w:t xml:space="preserve"> </w:t>
      </w:r>
      <w:proofErr w:type="gramStart"/>
      <w:r w:rsidR="00C63749" w:rsidRPr="00DF725A">
        <w:t xml:space="preserve">e-mail </w:t>
      </w:r>
      <w:r w:rsidR="00C63749" w:rsidRPr="00DF725A">
        <w:rPr>
          <w:color w:val="1F497D"/>
        </w:rPr>
        <w:t>:</w:t>
      </w:r>
      <w:proofErr w:type="gramEnd"/>
      <w:r w:rsidR="00C63749" w:rsidRPr="00DF725A">
        <w:rPr>
          <w:color w:val="1F497D"/>
        </w:rPr>
        <w:t xml:space="preserve"> </w:t>
      </w:r>
      <w:r w:rsidRPr="00DF725A">
        <w:rPr>
          <w:color w:val="1F497D"/>
        </w:rPr>
        <w:t>przemyslaw.rzepecki@skf.com</w:t>
      </w:r>
    </w:p>
    <w:p w14:paraId="2920897E" w14:textId="18765166" w:rsidR="00001AC6" w:rsidRPr="00DF725A" w:rsidRDefault="00DF725A" w:rsidP="00001AC6">
      <w:pPr>
        <w:pStyle w:val="Standard"/>
        <w:tabs>
          <w:tab w:val="left" w:pos="5730"/>
          <w:tab w:val="left" w:pos="6420"/>
        </w:tabs>
        <w:ind w:right="480"/>
        <w:jc w:val="right"/>
      </w:pPr>
      <w:r>
        <w:t>Bukowina Tatrzańska</w:t>
      </w:r>
      <w:r w:rsidR="00001AC6" w:rsidRPr="00DF725A">
        <w:t xml:space="preserve"> </w:t>
      </w:r>
      <w:r>
        <w:t>1</w:t>
      </w:r>
      <w:r w:rsidR="00A11052" w:rsidRPr="00DF725A">
        <w:t>7</w:t>
      </w:r>
      <w:r w:rsidR="00001AC6" w:rsidRPr="00DF725A">
        <w:t>.</w:t>
      </w:r>
      <w:r w:rsidR="00580AC4" w:rsidRPr="00DF725A">
        <w:t>0</w:t>
      </w:r>
      <w:r>
        <w:t>9</w:t>
      </w:r>
      <w:r w:rsidR="00001AC6" w:rsidRPr="00DF725A">
        <w:t>.20</w:t>
      </w:r>
      <w:r w:rsidR="0030724D" w:rsidRPr="00DF725A">
        <w:t>2</w:t>
      </w:r>
      <w:r w:rsidR="00A158C1" w:rsidRPr="00DF725A">
        <w:t>4</w:t>
      </w:r>
      <w:r w:rsidR="00001AC6" w:rsidRPr="00DF725A">
        <w:t xml:space="preserve"> r.</w:t>
      </w:r>
    </w:p>
    <w:p w14:paraId="60476530" w14:textId="77777777" w:rsidR="00001AC6" w:rsidRDefault="00001AC6" w:rsidP="00001AC6">
      <w:pPr>
        <w:rPr>
          <w:rFonts w:ascii="Times New Roman" w:hAnsi="Times New Roman"/>
          <w:b/>
          <w:sz w:val="26"/>
          <w:szCs w:val="26"/>
        </w:rPr>
      </w:pPr>
    </w:p>
    <w:p w14:paraId="4D1E5B90" w14:textId="77777777" w:rsidR="00781699" w:rsidRPr="00DF725A" w:rsidRDefault="00781699" w:rsidP="00001AC6">
      <w:pPr>
        <w:rPr>
          <w:rFonts w:ascii="Times New Roman" w:hAnsi="Times New Roman"/>
          <w:b/>
          <w:sz w:val="26"/>
          <w:szCs w:val="26"/>
        </w:rPr>
      </w:pPr>
    </w:p>
    <w:p w14:paraId="53C8F794" w14:textId="77777777" w:rsidR="00DF725A" w:rsidRDefault="00DF725A" w:rsidP="00714C0B">
      <w:pPr>
        <w:pStyle w:val="Standard"/>
        <w:spacing w:after="200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Stanowisko 1/2024</w:t>
      </w:r>
    </w:p>
    <w:p w14:paraId="28E64ECA" w14:textId="20AB7596" w:rsidR="00DF725A" w:rsidRDefault="00714C0B" w:rsidP="00714C0B">
      <w:pPr>
        <w:pStyle w:val="Standard"/>
        <w:spacing w:after="200" w:line="276" w:lineRule="auto"/>
        <w:jc w:val="center"/>
        <w:rPr>
          <w:rFonts w:cs="Times New Roman"/>
          <w:b/>
          <w:bCs/>
        </w:rPr>
      </w:pPr>
      <w:r w:rsidRPr="00714C0B">
        <w:rPr>
          <w:rFonts w:cs="Times New Roman"/>
          <w:b/>
          <w:bCs/>
        </w:rPr>
        <w:t>XXX</w:t>
      </w:r>
      <w:r w:rsidR="0030724D">
        <w:rPr>
          <w:rFonts w:cs="Times New Roman"/>
          <w:b/>
          <w:bCs/>
        </w:rPr>
        <w:t>I</w:t>
      </w:r>
      <w:r w:rsidR="00A158C1">
        <w:rPr>
          <w:rFonts w:cs="Times New Roman"/>
          <w:b/>
          <w:bCs/>
        </w:rPr>
        <w:t>V</w:t>
      </w:r>
      <w:r w:rsidRPr="00714C0B">
        <w:rPr>
          <w:rFonts w:cs="Times New Roman"/>
          <w:b/>
          <w:bCs/>
        </w:rPr>
        <w:t xml:space="preserve"> Waln</w:t>
      </w:r>
      <w:r w:rsidR="00DF725A">
        <w:rPr>
          <w:rFonts w:cs="Times New Roman"/>
          <w:b/>
          <w:bCs/>
        </w:rPr>
        <w:t xml:space="preserve">ego </w:t>
      </w:r>
      <w:r w:rsidRPr="00714C0B">
        <w:rPr>
          <w:rFonts w:cs="Times New Roman"/>
          <w:b/>
          <w:bCs/>
        </w:rPr>
        <w:t>Zjazd Delegatów Krajowej Sekcji Branży Metalowców                                                 NSZZ „Solidarność”</w:t>
      </w:r>
      <w:r w:rsidR="00DF725A">
        <w:rPr>
          <w:rFonts w:cs="Times New Roman"/>
          <w:b/>
          <w:bCs/>
        </w:rPr>
        <w:t xml:space="preserve"> w sprawie: </w:t>
      </w:r>
    </w:p>
    <w:p w14:paraId="1F9F90D3" w14:textId="1CD673F1" w:rsidR="00714C0B" w:rsidRDefault="00FB2497" w:rsidP="00714C0B">
      <w:pPr>
        <w:pStyle w:val="Standard"/>
        <w:spacing w:after="200" w:line="276" w:lineRule="auto"/>
        <w:jc w:val="center"/>
        <w:rPr>
          <w:rFonts w:cs="Times New Roman"/>
          <w:b/>
          <w:bCs/>
        </w:rPr>
      </w:pPr>
      <w:r w:rsidRPr="00FB2497">
        <w:rPr>
          <w:rFonts w:cs="Times New Roman"/>
          <w:b/>
          <w:bCs/>
        </w:rPr>
        <w:t xml:space="preserve">Likwidacja Zakładów </w:t>
      </w:r>
      <w:r w:rsidR="00DF725A" w:rsidRPr="00DF725A">
        <w:rPr>
          <w:rFonts w:cs="Times New Roman"/>
          <w:b/>
          <w:bCs/>
        </w:rPr>
        <w:t>BEKO P</w:t>
      </w:r>
      <w:r w:rsidR="00781699">
        <w:rPr>
          <w:rFonts w:cs="Times New Roman"/>
          <w:b/>
          <w:bCs/>
        </w:rPr>
        <w:t>oland Manufacturing</w:t>
      </w:r>
      <w:r w:rsidR="00DF725A" w:rsidRPr="00DF725A">
        <w:rPr>
          <w:rFonts w:cs="Times New Roman"/>
          <w:b/>
          <w:bCs/>
        </w:rPr>
        <w:t xml:space="preserve"> Sp. z o.o. Oddział w Łodzi</w:t>
      </w:r>
    </w:p>
    <w:p w14:paraId="570980CC" w14:textId="77777777" w:rsidR="00FC5A88" w:rsidRPr="00714C0B" w:rsidRDefault="00FC5A88" w:rsidP="00714C0B">
      <w:pPr>
        <w:pStyle w:val="Standard"/>
        <w:spacing w:after="200" w:line="276" w:lineRule="auto"/>
        <w:jc w:val="center"/>
        <w:rPr>
          <w:rFonts w:cs="Times New Roman"/>
          <w:b/>
          <w:bCs/>
        </w:rPr>
      </w:pPr>
    </w:p>
    <w:p w14:paraId="7EDE0A11" w14:textId="77777777" w:rsidR="00781699" w:rsidRDefault="00DF725A" w:rsidP="00781699">
      <w:pPr>
        <w:ind w:firstLine="720"/>
        <w:jc w:val="both"/>
        <w:rPr>
          <w:rFonts w:ascii="Times New Roman" w:eastAsia="Andale Sans UI" w:hAnsi="Times New Roman" w:cs="Times New Roman"/>
        </w:rPr>
      </w:pPr>
      <w:r w:rsidRPr="00DF725A">
        <w:rPr>
          <w:rFonts w:ascii="Times New Roman" w:eastAsia="Andale Sans UI" w:hAnsi="Times New Roman" w:cs="Times New Roman"/>
        </w:rPr>
        <w:t>W nawiązaniu do zawiadomienia Międzyzakładowej Organizacji Związkowej NSZZ „Solidarność”, działającej w BEKO P</w:t>
      </w:r>
      <w:r w:rsidR="00781699">
        <w:rPr>
          <w:rFonts w:ascii="Times New Roman" w:eastAsia="Andale Sans UI" w:hAnsi="Times New Roman" w:cs="Times New Roman"/>
        </w:rPr>
        <w:t>oland Manufacturing</w:t>
      </w:r>
      <w:r w:rsidRPr="00DF725A">
        <w:rPr>
          <w:rFonts w:ascii="Times New Roman" w:eastAsia="Andale Sans UI" w:hAnsi="Times New Roman" w:cs="Times New Roman"/>
        </w:rPr>
        <w:t xml:space="preserve"> Sp. z o.o. Oddział w Łodzi, dotyczącego zamiaru przeprowadzenia zwolnień grupowych</w:t>
      </w:r>
      <w:r w:rsidR="00781699">
        <w:rPr>
          <w:rFonts w:ascii="Times New Roman" w:eastAsia="Andale Sans UI" w:hAnsi="Times New Roman" w:cs="Times New Roman"/>
        </w:rPr>
        <w:t xml:space="preserve"> </w:t>
      </w:r>
      <w:r w:rsidRPr="00DF725A">
        <w:rPr>
          <w:rFonts w:ascii="Times New Roman" w:eastAsia="Andale Sans UI" w:hAnsi="Times New Roman" w:cs="Times New Roman"/>
        </w:rPr>
        <w:t xml:space="preserve">w związku z planowanym zamknięciem fabryk: kuchenek, suszarek i </w:t>
      </w:r>
      <w:proofErr w:type="spellStart"/>
      <w:r w:rsidRPr="00DF725A">
        <w:rPr>
          <w:rFonts w:ascii="Times New Roman" w:eastAsia="Andale Sans UI" w:hAnsi="Times New Roman" w:cs="Times New Roman"/>
        </w:rPr>
        <w:t>Verpol</w:t>
      </w:r>
      <w:proofErr w:type="spellEnd"/>
      <w:r w:rsidR="00750535">
        <w:rPr>
          <w:rFonts w:ascii="Times New Roman" w:eastAsia="Andale Sans UI" w:hAnsi="Times New Roman" w:cs="Times New Roman"/>
        </w:rPr>
        <w:t>,</w:t>
      </w:r>
      <w:r w:rsidRPr="00DF725A">
        <w:rPr>
          <w:rFonts w:ascii="Times New Roman" w:eastAsia="Andale Sans UI" w:hAnsi="Times New Roman" w:cs="Times New Roman"/>
        </w:rPr>
        <w:t xml:space="preserve"> likwidacją działów usług ogólnych</w:t>
      </w:r>
      <w:r w:rsidR="00750535">
        <w:rPr>
          <w:rFonts w:ascii="Times New Roman" w:eastAsia="Andale Sans UI" w:hAnsi="Times New Roman" w:cs="Times New Roman"/>
        </w:rPr>
        <w:t xml:space="preserve"> i</w:t>
      </w:r>
      <w:r w:rsidRPr="00DF725A">
        <w:rPr>
          <w:rFonts w:ascii="Times New Roman" w:eastAsia="Andale Sans UI" w:hAnsi="Times New Roman" w:cs="Times New Roman"/>
        </w:rPr>
        <w:t xml:space="preserve"> badawczo-rozwojowych do </w:t>
      </w:r>
    </w:p>
    <w:p w14:paraId="6B6E8EF0" w14:textId="7423075A" w:rsidR="00DF725A" w:rsidRPr="00DF725A" w:rsidRDefault="00DF725A" w:rsidP="00781699">
      <w:pPr>
        <w:jc w:val="both"/>
        <w:rPr>
          <w:rFonts w:ascii="Times New Roman" w:eastAsia="Andale Sans UI" w:hAnsi="Times New Roman" w:cs="Times New Roman"/>
        </w:rPr>
      </w:pPr>
      <w:r w:rsidRPr="00DF725A">
        <w:rPr>
          <w:rFonts w:ascii="Times New Roman" w:eastAsia="Andale Sans UI" w:hAnsi="Times New Roman" w:cs="Times New Roman"/>
        </w:rPr>
        <w:t>30 kwietnia 2025 r.</w:t>
      </w:r>
    </w:p>
    <w:p w14:paraId="0B6E702C" w14:textId="77777777" w:rsidR="00DF725A" w:rsidRPr="00DF725A" w:rsidRDefault="00DF725A" w:rsidP="00DF725A">
      <w:pPr>
        <w:ind w:firstLine="720"/>
        <w:jc w:val="both"/>
        <w:rPr>
          <w:rFonts w:ascii="Times New Roman" w:eastAsia="Andale Sans UI" w:hAnsi="Times New Roman" w:cs="Times New Roman"/>
        </w:rPr>
      </w:pPr>
      <w:r w:rsidRPr="00DF725A">
        <w:rPr>
          <w:rFonts w:ascii="Times New Roman" w:eastAsia="Andale Sans UI" w:hAnsi="Times New Roman" w:cs="Times New Roman"/>
        </w:rPr>
        <w:t xml:space="preserve">Pragniemy zwrócić uwagę, iż decyzje strategiczne podejmowane w minionych latach poprzedzone były licznymi konsultacjami na forum Prezydium Europejskiej Rady Zakładowej, natomiast tym razem takich rozmów nie było. Zabrakło rzetelnego procesu konsultacyjno-informacyjnego partnerów społecznych takich jak Europejska Rada Zakładowa, Rada Pracowników czy Organizacje Związkowe działające na terenie firmy BEKO. </w:t>
      </w:r>
    </w:p>
    <w:p w14:paraId="26D1F984" w14:textId="77777777" w:rsidR="00DF725A" w:rsidRPr="00DF725A" w:rsidRDefault="00DF725A" w:rsidP="00DF725A">
      <w:pPr>
        <w:ind w:firstLine="720"/>
        <w:jc w:val="both"/>
        <w:rPr>
          <w:rFonts w:ascii="Times New Roman" w:eastAsia="Andale Sans UI" w:hAnsi="Times New Roman" w:cs="Times New Roman"/>
        </w:rPr>
      </w:pPr>
      <w:r w:rsidRPr="00DF725A">
        <w:rPr>
          <w:rFonts w:ascii="Times New Roman" w:eastAsia="Andale Sans UI" w:hAnsi="Times New Roman" w:cs="Times New Roman"/>
        </w:rPr>
        <w:t>Krytycznie ważne jest przestrzeganie obowiązującego prawa unijnego jak i krajowego. Tak aby proces konsultacji był realny a nie pozorowany.</w:t>
      </w:r>
    </w:p>
    <w:p w14:paraId="605DF2E6" w14:textId="77777777" w:rsidR="00DF725A" w:rsidRPr="00DF725A" w:rsidRDefault="00DF725A" w:rsidP="00DF725A">
      <w:pPr>
        <w:ind w:firstLine="720"/>
        <w:jc w:val="both"/>
        <w:rPr>
          <w:rFonts w:ascii="Times New Roman" w:eastAsia="Andale Sans UI" w:hAnsi="Times New Roman" w:cs="Times New Roman"/>
        </w:rPr>
      </w:pPr>
      <w:r w:rsidRPr="00DF725A">
        <w:rPr>
          <w:rFonts w:ascii="Times New Roman" w:eastAsia="Andale Sans UI" w:hAnsi="Times New Roman" w:cs="Times New Roman"/>
        </w:rPr>
        <w:t>Jesteśmy przekonani, że koszty osobowe w Polsce nadal czynią Nasz kraj konkurencyjnym pod względem kosztów produkcji.</w:t>
      </w:r>
    </w:p>
    <w:p w14:paraId="0F3C595E" w14:textId="77777777" w:rsidR="00DF725A" w:rsidRPr="00DF725A" w:rsidRDefault="00DF725A" w:rsidP="00DF725A">
      <w:pPr>
        <w:ind w:firstLine="720"/>
        <w:jc w:val="both"/>
        <w:rPr>
          <w:rFonts w:ascii="Times New Roman" w:eastAsia="Andale Sans UI" w:hAnsi="Times New Roman" w:cs="Times New Roman"/>
        </w:rPr>
      </w:pPr>
      <w:r w:rsidRPr="00DF725A">
        <w:rPr>
          <w:rFonts w:ascii="Times New Roman" w:eastAsia="Andale Sans UI" w:hAnsi="Times New Roman" w:cs="Times New Roman"/>
        </w:rPr>
        <w:t>Należy również zwrócić uwagę na strategiczne położenie fabryk w Łodzi, która znajduje się na kluczowych szlakach handlowych wschód–zachód oraz północ–południe.</w:t>
      </w:r>
    </w:p>
    <w:p w14:paraId="193D2FA3" w14:textId="6A10FD5F" w:rsidR="00DF725A" w:rsidRPr="00DF725A" w:rsidRDefault="00DF725A" w:rsidP="00DF725A">
      <w:pPr>
        <w:ind w:firstLine="720"/>
        <w:jc w:val="both"/>
        <w:rPr>
          <w:rFonts w:ascii="Times New Roman" w:eastAsia="Andale Sans UI" w:hAnsi="Times New Roman" w:cs="Times New Roman"/>
        </w:rPr>
      </w:pPr>
      <w:r w:rsidRPr="00DF725A">
        <w:rPr>
          <w:rFonts w:ascii="Times New Roman" w:eastAsia="Andale Sans UI" w:hAnsi="Times New Roman" w:cs="Times New Roman"/>
        </w:rPr>
        <w:t>W świetle powyższych argumentów zwracamy się z prośbą o ponowne rozważenie i odstąpienie od decyzji</w:t>
      </w:r>
      <w:r w:rsidR="00750535">
        <w:rPr>
          <w:rFonts w:ascii="Times New Roman" w:eastAsia="Andale Sans UI" w:hAnsi="Times New Roman" w:cs="Times New Roman"/>
        </w:rPr>
        <w:t xml:space="preserve"> dotyczącej</w:t>
      </w:r>
      <w:r w:rsidRPr="00DF725A">
        <w:rPr>
          <w:rFonts w:ascii="Times New Roman" w:eastAsia="Andale Sans UI" w:hAnsi="Times New Roman" w:cs="Times New Roman"/>
        </w:rPr>
        <w:t xml:space="preserve"> zamknięci</w:t>
      </w:r>
      <w:r w:rsidR="00750535">
        <w:rPr>
          <w:rFonts w:ascii="Times New Roman" w:eastAsia="Andale Sans UI" w:hAnsi="Times New Roman" w:cs="Times New Roman"/>
        </w:rPr>
        <w:t>a</w:t>
      </w:r>
      <w:r w:rsidRPr="00DF725A">
        <w:rPr>
          <w:rFonts w:ascii="Times New Roman" w:eastAsia="Andale Sans UI" w:hAnsi="Times New Roman" w:cs="Times New Roman"/>
        </w:rPr>
        <w:t xml:space="preserve"> fabryk w Łodzi, gdyż uważamy, że będzie to przy uwzględnieniu rachunku ekonomicznego prowadzenia działalności w Polsce niekorzystne dla całej firmy BEKO.</w:t>
      </w:r>
    </w:p>
    <w:p w14:paraId="588E300D" w14:textId="7931D932" w:rsidR="00DF725A" w:rsidRPr="00FC5A88" w:rsidRDefault="00DF725A" w:rsidP="00FC5A88">
      <w:pPr>
        <w:ind w:firstLine="720"/>
        <w:jc w:val="both"/>
        <w:rPr>
          <w:rFonts w:ascii="Times New Roman" w:eastAsia="Andale Sans UI" w:hAnsi="Times New Roman" w:cs="Times New Roman"/>
        </w:rPr>
      </w:pPr>
      <w:r w:rsidRPr="00DF725A">
        <w:rPr>
          <w:rFonts w:ascii="Times New Roman" w:eastAsia="Andale Sans UI" w:hAnsi="Times New Roman" w:cs="Times New Roman"/>
        </w:rPr>
        <w:t>Strona społeczna jest gotowa i otwarta na rzetelny proces konsultacji, bazujący na danych finansowych i wynikach spółki.</w:t>
      </w:r>
    </w:p>
    <w:sectPr w:rsidR="00DF725A" w:rsidRPr="00FC5A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986F" w14:textId="77777777" w:rsidR="004C656D" w:rsidRDefault="004C656D">
      <w:pPr>
        <w:rPr>
          <w:rFonts w:hint="eastAsia"/>
        </w:rPr>
      </w:pPr>
      <w:r>
        <w:separator/>
      </w:r>
    </w:p>
  </w:endnote>
  <w:endnote w:type="continuationSeparator" w:id="0">
    <w:p w14:paraId="55EC2185" w14:textId="77777777" w:rsidR="004C656D" w:rsidRDefault="004C65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A9DB" w14:textId="77777777" w:rsidR="004C656D" w:rsidRDefault="004C656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26B0CA" w14:textId="77777777" w:rsidR="004C656D" w:rsidRDefault="004C65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7236"/>
    <w:multiLevelType w:val="multilevel"/>
    <w:tmpl w:val="80C8EF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B4B49D2"/>
    <w:multiLevelType w:val="multilevel"/>
    <w:tmpl w:val="95BA661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2" w15:restartNumberingAfterBreak="0">
    <w:nsid w:val="470E30DD"/>
    <w:multiLevelType w:val="singleLevel"/>
    <w:tmpl w:val="24543242"/>
    <w:lvl w:ilvl="0">
      <w:start w:val="5"/>
      <w:numFmt w:val="bullet"/>
      <w:pStyle w:val="BodyText1NoticeBullet"/>
      <w:lvlText w:val="-"/>
      <w:lvlJc w:val="left"/>
      <w:pPr>
        <w:tabs>
          <w:tab w:val="num" w:pos="1267"/>
        </w:tabs>
        <w:ind w:left="1134" w:hanging="22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8DD138A"/>
    <w:multiLevelType w:val="multilevel"/>
    <w:tmpl w:val="7CD0B4F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lang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85776542">
    <w:abstractNumId w:val="1"/>
  </w:num>
  <w:num w:numId="2" w16cid:durableId="130556479">
    <w:abstractNumId w:val="3"/>
  </w:num>
  <w:num w:numId="3" w16cid:durableId="642272597">
    <w:abstractNumId w:val="0"/>
  </w:num>
  <w:num w:numId="4" w16cid:durableId="957105974">
    <w:abstractNumId w:val="2"/>
  </w:num>
  <w:num w:numId="5" w16cid:durableId="172027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51"/>
    <w:rsid w:val="00001AC6"/>
    <w:rsid w:val="00112094"/>
    <w:rsid w:val="00181879"/>
    <w:rsid w:val="00220732"/>
    <w:rsid w:val="00227D5C"/>
    <w:rsid w:val="00236FDA"/>
    <w:rsid w:val="002416A2"/>
    <w:rsid w:val="002B3716"/>
    <w:rsid w:val="0030724D"/>
    <w:rsid w:val="00334A39"/>
    <w:rsid w:val="003429B6"/>
    <w:rsid w:val="00370BFE"/>
    <w:rsid w:val="003C09E1"/>
    <w:rsid w:val="004157C9"/>
    <w:rsid w:val="0041684C"/>
    <w:rsid w:val="00442D61"/>
    <w:rsid w:val="00485C21"/>
    <w:rsid w:val="004C5E6F"/>
    <w:rsid w:val="004C656D"/>
    <w:rsid w:val="004D1479"/>
    <w:rsid w:val="004F3C97"/>
    <w:rsid w:val="00560E2B"/>
    <w:rsid w:val="00562D88"/>
    <w:rsid w:val="00580AC4"/>
    <w:rsid w:val="0059670F"/>
    <w:rsid w:val="005A1B4F"/>
    <w:rsid w:val="005B73CC"/>
    <w:rsid w:val="005D329C"/>
    <w:rsid w:val="00600381"/>
    <w:rsid w:val="00613C3B"/>
    <w:rsid w:val="00656EAD"/>
    <w:rsid w:val="006671C4"/>
    <w:rsid w:val="00683DFA"/>
    <w:rsid w:val="006B532B"/>
    <w:rsid w:val="006E0BC9"/>
    <w:rsid w:val="006E1E51"/>
    <w:rsid w:val="0070244E"/>
    <w:rsid w:val="00714C0B"/>
    <w:rsid w:val="00750535"/>
    <w:rsid w:val="00781699"/>
    <w:rsid w:val="007E79BF"/>
    <w:rsid w:val="0080362E"/>
    <w:rsid w:val="008036DA"/>
    <w:rsid w:val="00807C01"/>
    <w:rsid w:val="008853B8"/>
    <w:rsid w:val="008B1919"/>
    <w:rsid w:val="008E10B9"/>
    <w:rsid w:val="008F2669"/>
    <w:rsid w:val="00925C1F"/>
    <w:rsid w:val="00A11052"/>
    <w:rsid w:val="00A13858"/>
    <w:rsid w:val="00A158C1"/>
    <w:rsid w:val="00A40085"/>
    <w:rsid w:val="00A75820"/>
    <w:rsid w:val="00AB2E7A"/>
    <w:rsid w:val="00AC5F07"/>
    <w:rsid w:val="00AD2642"/>
    <w:rsid w:val="00B2350F"/>
    <w:rsid w:val="00B32BF8"/>
    <w:rsid w:val="00B4726F"/>
    <w:rsid w:val="00B646DC"/>
    <w:rsid w:val="00BE5999"/>
    <w:rsid w:val="00C63749"/>
    <w:rsid w:val="00D26305"/>
    <w:rsid w:val="00D647B3"/>
    <w:rsid w:val="00D73E1E"/>
    <w:rsid w:val="00DC3DFD"/>
    <w:rsid w:val="00DF725A"/>
    <w:rsid w:val="00E63A99"/>
    <w:rsid w:val="00ED5DA8"/>
    <w:rsid w:val="00F00688"/>
    <w:rsid w:val="00F1377C"/>
    <w:rsid w:val="00F80565"/>
    <w:rsid w:val="00FB2497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321337"/>
  <w15:docId w15:val="{C63D209B-6E37-46BC-B7D9-114E7CCF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36D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497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Calibri" w:eastAsia="Calibri" w:hAnsi="Calibri" w:cs="Calibri"/>
      <w:b/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lang w:eastAsia="zh-C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56EA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6EAD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656EA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6EAD"/>
    <w:rPr>
      <w:szCs w:val="21"/>
    </w:rPr>
  </w:style>
  <w:style w:type="character" w:customStyle="1" w:styleId="znak">
    <w:name w:val="znak"/>
    <w:basedOn w:val="Domylnaczcionkaakapitu"/>
    <w:rsid w:val="00656EAD"/>
  </w:style>
  <w:style w:type="paragraph" w:customStyle="1" w:styleId="BodyText1NoticeBullet">
    <w:name w:val="Body Text 1 Notice Bullet"/>
    <w:basedOn w:val="Tekstpodstawowy"/>
    <w:rsid w:val="00B32BF8"/>
    <w:pPr>
      <w:widowControl/>
      <w:numPr>
        <w:numId w:val="4"/>
      </w:numPr>
      <w:tabs>
        <w:tab w:val="clear" w:pos="1267"/>
      </w:tabs>
      <w:suppressAutoHyphens w:val="0"/>
      <w:autoSpaceDN/>
      <w:ind w:left="360" w:hanging="360"/>
      <w:jc w:val="both"/>
      <w:textAlignment w:val="auto"/>
    </w:pPr>
    <w:rPr>
      <w:rFonts w:ascii="Times New Roman" w:eastAsia="Times New Roman" w:hAnsi="Times New Roman" w:cs="Times New Roman"/>
      <w:kern w:val="0"/>
      <w:szCs w:val="22"/>
      <w:lang w:val="en-GB" w:eastAsia="ko-KR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32BF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2BF8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9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9BF"/>
    <w:rPr>
      <w:rFonts w:ascii="Segoe UI" w:hAnsi="Segoe UI"/>
      <w:sz w:val="18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036DA"/>
    <w:rPr>
      <w:rFonts w:ascii="Times New Roman" w:eastAsia="Times New Roman" w:hAnsi="Times New Roman" w:cs="Times New Roman"/>
      <w:b/>
      <w:bCs/>
      <w:kern w:val="36"/>
      <w:sz w:val="48"/>
      <w:szCs w:val="48"/>
      <w:lang w:eastAsia="ja-JP" w:bidi="ar-SA"/>
    </w:rPr>
  </w:style>
  <w:style w:type="character" w:customStyle="1" w:styleId="w8qarf">
    <w:name w:val="w8qarf"/>
    <w:basedOn w:val="Domylnaczcionkaakapitu"/>
    <w:rsid w:val="00714C0B"/>
  </w:style>
  <w:style w:type="character" w:styleId="Hipercze">
    <w:name w:val="Hyperlink"/>
    <w:basedOn w:val="Domylnaczcionkaakapitu"/>
    <w:uiPriority w:val="99"/>
    <w:semiHidden/>
    <w:unhideWhenUsed/>
    <w:rsid w:val="00714C0B"/>
    <w:rPr>
      <w:color w:val="0000FF"/>
      <w:u w:val="single"/>
    </w:rPr>
  </w:style>
  <w:style w:type="character" w:customStyle="1" w:styleId="lrzxr">
    <w:name w:val="lrzxr"/>
    <w:basedOn w:val="Domylnaczcionkaakapitu"/>
    <w:rsid w:val="00714C0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497"/>
    <w:rPr>
      <w:rFonts w:asciiTheme="majorHAnsi" w:eastAsiaTheme="majorEastAsia" w:hAnsiTheme="majorHAnsi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Rzepecki</dc:creator>
  <cp:lastModifiedBy>Przemyslaw Rzepecki</cp:lastModifiedBy>
  <cp:revision>14</cp:revision>
  <cp:lastPrinted>2023-04-26T07:42:00Z</cp:lastPrinted>
  <dcterms:created xsi:type="dcterms:W3CDTF">2019-04-24T06:22:00Z</dcterms:created>
  <dcterms:modified xsi:type="dcterms:W3CDTF">2024-09-17T13:27:00Z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